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82DBD" w14:textId="0C2EA67B" w:rsidR="00D12591" w:rsidRPr="00D12591" w:rsidRDefault="00D12591" w:rsidP="00847F0C">
      <w:pPr>
        <w:spacing w:after="0" w:line="240" w:lineRule="auto"/>
        <w:jc w:val="center"/>
        <w:rPr>
          <w:rFonts w:eastAsia="Calibri" w:cstheme="minorHAnsi"/>
          <w:b/>
          <w:bCs/>
          <w:sz w:val="32"/>
          <w:szCs w:val="32"/>
          <w:lang w:eastAsia="et-EE"/>
        </w:rPr>
      </w:pPr>
      <w:r w:rsidRPr="00D12591">
        <w:rPr>
          <w:rFonts w:eastAsia="Calibri" w:cstheme="minorHAnsi"/>
          <w:b/>
          <w:bCs/>
          <w:sz w:val="32"/>
          <w:szCs w:val="32"/>
          <w:lang w:eastAsia="et-EE"/>
        </w:rPr>
        <w:t>RTL seisukoht toitlustuse lubatavuse kohta tervishoiutöötajatele korraldatavate virtuaalsete teaduslike ürituste korral</w:t>
      </w:r>
    </w:p>
    <w:p w14:paraId="0D3632FC" w14:textId="56B3431A" w:rsidR="00D12591" w:rsidRPr="009370BB" w:rsidRDefault="00BD4B46" w:rsidP="00847F0C">
      <w:pPr>
        <w:spacing w:before="100" w:beforeAutospacing="1" w:after="100" w:afterAutospacing="1" w:line="240" w:lineRule="auto"/>
        <w:jc w:val="both"/>
        <w:rPr>
          <w:rFonts w:ascii="Calibri" w:eastAsia="Calibri" w:hAnsi="Calibri" w:cs="Calibri"/>
          <w:sz w:val="24"/>
          <w:szCs w:val="24"/>
          <w:lang w:eastAsia="et-EE"/>
        </w:rPr>
      </w:pPr>
      <w:r>
        <w:rPr>
          <w:rFonts w:ascii="Calibri" w:eastAsia="Calibri" w:hAnsi="Calibri" w:cs="Calibri"/>
          <w:sz w:val="24"/>
          <w:szCs w:val="24"/>
          <w:lang w:eastAsia="et-EE"/>
        </w:rPr>
        <w:t>15.12.2020</w:t>
      </w:r>
    </w:p>
    <w:p w14:paraId="7AF1D81A" w14:textId="2AF72FAE" w:rsidR="00D12591" w:rsidRPr="009370BB" w:rsidRDefault="00D12591" w:rsidP="00847F0C">
      <w:pPr>
        <w:spacing w:before="100" w:beforeAutospacing="1" w:after="100" w:afterAutospacing="1" w:line="240" w:lineRule="auto"/>
        <w:jc w:val="both"/>
        <w:rPr>
          <w:rFonts w:ascii="Calibri" w:eastAsia="Calibri" w:hAnsi="Calibri" w:cs="Calibri"/>
          <w:i/>
          <w:iCs/>
          <w:sz w:val="24"/>
          <w:szCs w:val="24"/>
          <w:lang w:eastAsia="et-EE"/>
        </w:rPr>
      </w:pPr>
      <w:r w:rsidRPr="009370BB">
        <w:rPr>
          <w:rFonts w:ascii="Calibri" w:eastAsia="Calibri" w:hAnsi="Calibri" w:cs="Calibri"/>
          <w:sz w:val="24"/>
          <w:szCs w:val="24"/>
          <w:lang w:eastAsia="et-EE"/>
        </w:rPr>
        <w:t xml:space="preserve">RTL esitab käesolevaga seisukoha toitlustuse lubatavuse kohta tervishoiutöötajatele korraldatavate </w:t>
      </w:r>
      <w:r w:rsidRPr="009370BB">
        <w:rPr>
          <w:rFonts w:ascii="Calibri" w:eastAsia="Calibri" w:hAnsi="Calibri" w:cs="Calibri"/>
          <w:b/>
          <w:bCs/>
          <w:sz w:val="24"/>
          <w:szCs w:val="24"/>
          <w:lang w:eastAsia="et-EE"/>
        </w:rPr>
        <w:t>virtuaalsete teaduslike ürituste</w:t>
      </w:r>
      <w:r w:rsidRPr="009370BB">
        <w:rPr>
          <w:rFonts w:ascii="Calibri" w:eastAsia="Calibri" w:hAnsi="Calibri" w:cs="Calibri"/>
          <w:sz w:val="24"/>
          <w:szCs w:val="24"/>
          <w:lang w:eastAsia="et-EE"/>
        </w:rPr>
        <w:t xml:space="preserve"> korral. RTL seisukoht tuleneb ja on kooskõlas vastava EFPIA, IFPMA ja PhRMA poolt ühiselt välja antud juhendmaterjaliga (</w:t>
      </w:r>
      <w:r w:rsidRPr="009370BB">
        <w:rPr>
          <w:rFonts w:ascii="Calibri" w:eastAsia="Calibri" w:hAnsi="Calibri" w:cs="Calibri"/>
          <w:i/>
          <w:iCs/>
          <w:sz w:val="24"/>
          <w:szCs w:val="24"/>
          <w:lang w:eastAsia="et-EE"/>
        </w:rPr>
        <w:t>Joint Guidance on Virtual International Medical Congresses Impacted by COVID-19 and the Provision of Meals in Virtual Meetings by the International Federation of Pharmaceutical Manufacturers and Associations (IFPMA), the European Federation of Pharmaceutical Industries and Associations (EFPIA) and the Pharmaceutical Research and Manufacturers of America (PhRMA)</w:t>
      </w:r>
      <w:r w:rsidRPr="009370BB">
        <w:rPr>
          <w:rFonts w:ascii="Calibri" w:eastAsia="Calibri" w:hAnsi="Calibri" w:cs="Calibri"/>
          <w:sz w:val="24"/>
          <w:szCs w:val="24"/>
          <w:lang w:eastAsia="et-EE"/>
        </w:rPr>
        <w:t>). RTL seisukoht lähtub eelnimetatud juhendmaterjalist ja RTL eetikakoodeksist, ent kooskõla ravimiseaduse ja mistahes ettevõttesiseste reeglitega jääb täpsemalt iga liikmesfirma enda hinnata. </w:t>
      </w:r>
    </w:p>
    <w:tbl>
      <w:tblPr>
        <w:tblW w:w="0" w:type="auto"/>
        <w:tblCellMar>
          <w:left w:w="0" w:type="dxa"/>
          <w:right w:w="0" w:type="dxa"/>
        </w:tblCellMar>
        <w:tblLook w:val="04A0" w:firstRow="1" w:lastRow="0" w:firstColumn="1" w:lastColumn="0" w:noHBand="0" w:noVBand="1"/>
      </w:tblPr>
      <w:tblGrid>
        <w:gridCol w:w="4531"/>
        <w:gridCol w:w="4531"/>
      </w:tblGrid>
      <w:tr w:rsidR="009370BB" w:rsidRPr="009370BB" w14:paraId="667F78BF" w14:textId="77777777" w:rsidTr="00E44BFC">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0AFEB3" w14:textId="77777777" w:rsidR="009370BB" w:rsidRPr="009370BB" w:rsidRDefault="009370BB" w:rsidP="00847F0C">
            <w:pPr>
              <w:spacing w:before="100" w:beforeAutospacing="1" w:after="100" w:afterAutospacing="1" w:line="240" w:lineRule="auto"/>
              <w:jc w:val="both"/>
              <w:rPr>
                <w:rFonts w:ascii="Calibri" w:hAnsi="Calibri" w:cs="Calibri"/>
                <w:sz w:val="24"/>
                <w:szCs w:val="24"/>
              </w:rPr>
            </w:pPr>
            <w:r w:rsidRPr="009370BB">
              <w:rPr>
                <w:rFonts w:ascii="Calibri" w:hAnsi="Calibri" w:cs="Calibri"/>
                <w:b/>
                <w:bCs/>
                <w:sz w:val="24"/>
                <w:szCs w:val="24"/>
              </w:rPr>
              <w:t>Ürituse liik </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DA1C60" w14:textId="77777777" w:rsidR="009370BB" w:rsidRPr="009370BB" w:rsidRDefault="009370BB" w:rsidP="00847F0C">
            <w:pPr>
              <w:spacing w:after="0" w:line="240" w:lineRule="auto"/>
              <w:jc w:val="both"/>
              <w:rPr>
                <w:rFonts w:ascii="Calibri" w:hAnsi="Calibri" w:cs="Calibri"/>
                <w:sz w:val="24"/>
                <w:szCs w:val="24"/>
              </w:rPr>
            </w:pPr>
            <w:r w:rsidRPr="009370BB">
              <w:rPr>
                <w:rFonts w:ascii="Calibri" w:hAnsi="Calibri" w:cs="Calibri"/>
                <w:b/>
                <w:bCs/>
                <w:sz w:val="24"/>
                <w:szCs w:val="24"/>
              </w:rPr>
              <w:t>Toitlustamise lubatavus</w:t>
            </w:r>
          </w:p>
        </w:tc>
      </w:tr>
      <w:tr w:rsidR="009370BB" w:rsidRPr="009370BB" w14:paraId="364E7611" w14:textId="77777777" w:rsidTr="00E44BFC">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D7D33" w14:textId="77777777" w:rsidR="009370BB" w:rsidRDefault="009370BB" w:rsidP="00847F0C">
            <w:pPr>
              <w:spacing w:before="100" w:beforeAutospacing="1" w:after="100" w:afterAutospacing="1" w:line="240" w:lineRule="auto"/>
              <w:jc w:val="both"/>
              <w:rPr>
                <w:rFonts w:ascii="Calibri" w:hAnsi="Calibri" w:cs="Calibri"/>
                <w:sz w:val="24"/>
                <w:szCs w:val="24"/>
              </w:rPr>
            </w:pPr>
            <w:r w:rsidRPr="009370BB">
              <w:rPr>
                <w:rFonts w:ascii="Calibri" w:hAnsi="Calibri" w:cs="Calibri"/>
                <w:sz w:val="24"/>
                <w:szCs w:val="24"/>
              </w:rPr>
              <w:t>Virtuaalne üritus – lektorid esinevad veebi vahendusel, tervishoiutöötajad osalevad töökoha seminariruumist üheskoos;</w:t>
            </w:r>
          </w:p>
          <w:p w14:paraId="42926429" w14:textId="5C955652" w:rsidR="00BD4B46" w:rsidRPr="009370BB" w:rsidRDefault="00BD4B46" w:rsidP="00847F0C">
            <w:pPr>
              <w:spacing w:before="100" w:beforeAutospacing="1" w:after="100" w:afterAutospacing="1" w:line="240" w:lineRule="auto"/>
              <w:jc w:val="both"/>
              <w:rPr>
                <w:rFonts w:ascii="Calibri" w:hAnsi="Calibri" w:cs="Calibri"/>
                <w:sz w:val="24"/>
                <w:szCs w:val="24"/>
              </w:rPr>
            </w:pPr>
          </w:p>
        </w:tc>
        <w:tc>
          <w:tcPr>
            <w:tcW w:w="453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5194A92" w14:textId="77777777" w:rsidR="009370BB" w:rsidRPr="009370BB" w:rsidRDefault="009370BB" w:rsidP="00847F0C">
            <w:pPr>
              <w:spacing w:before="100" w:beforeAutospacing="1" w:after="100" w:afterAutospacing="1" w:line="240" w:lineRule="auto"/>
              <w:jc w:val="both"/>
              <w:rPr>
                <w:rFonts w:ascii="Calibri" w:hAnsi="Calibri" w:cs="Calibri"/>
                <w:sz w:val="24"/>
                <w:szCs w:val="24"/>
              </w:rPr>
            </w:pPr>
            <w:r w:rsidRPr="009370BB">
              <w:rPr>
                <w:rFonts w:ascii="Calibri" w:hAnsi="Calibri" w:cs="Calibri"/>
                <w:sz w:val="24"/>
                <w:szCs w:val="24"/>
              </w:rPr>
              <w:t>Toitlustamine on lubatav, tingimusel, et on täidetud RTL eetikakoodeksi artikli 10 ja ravimiseaduse § 86 lõike 6 tingimused</w:t>
            </w:r>
          </w:p>
        </w:tc>
      </w:tr>
      <w:tr w:rsidR="009370BB" w:rsidRPr="009370BB" w14:paraId="52D0001F" w14:textId="77777777" w:rsidTr="00E44BFC">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1490C" w14:textId="77777777" w:rsidR="009370BB" w:rsidRDefault="009370BB" w:rsidP="00847F0C">
            <w:pPr>
              <w:spacing w:before="100" w:beforeAutospacing="1" w:after="100" w:afterAutospacing="1" w:line="240" w:lineRule="auto"/>
              <w:jc w:val="both"/>
              <w:rPr>
                <w:rFonts w:ascii="Calibri" w:hAnsi="Calibri" w:cs="Calibri"/>
                <w:sz w:val="24"/>
                <w:szCs w:val="24"/>
              </w:rPr>
            </w:pPr>
            <w:r w:rsidRPr="009370BB">
              <w:rPr>
                <w:rFonts w:ascii="Calibri" w:hAnsi="Calibri" w:cs="Calibri"/>
                <w:sz w:val="24"/>
                <w:szCs w:val="24"/>
              </w:rPr>
              <w:t>Virtuaalne üritus – lektorid esinevad veebi vahendusel, tervishoiutöötajad osalevad veebi vahendusel oma tööruumidest (kabinetist);</w:t>
            </w:r>
          </w:p>
          <w:p w14:paraId="51C4932B" w14:textId="4E58FF91" w:rsidR="00BD4B46" w:rsidRPr="009370BB" w:rsidRDefault="00BD4B46" w:rsidP="00847F0C">
            <w:pPr>
              <w:spacing w:before="100" w:beforeAutospacing="1" w:after="100" w:afterAutospacing="1" w:line="240" w:lineRule="auto"/>
              <w:jc w:val="both"/>
              <w:rPr>
                <w:rFonts w:ascii="Calibri" w:hAnsi="Calibri" w:cs="Calibri"/>
                <w:sz w:val="24"/>
                <w:szCs w:val="24"/>
              </w:rPr>
            </w:pPr>
          </w:p>
        </w:tc>
        <w:tc>
          <w:tcPr>
            <w:tcW w:w="0" w:type="auto"/>
            <w:vMerge/>
            <w:tcBorders>
              <w:top w:val="nil"/>
              <w:left w:val="nil"/>
              <w:bottom w:val="single" w:sz="8" w:space="0" w:color="auto"/>
              <w:right w:val="single" w:sz="8" w:space="0" w:color="auto"/>
            </w:tcBorders>
            <w:vAlign w:val="center"/>
            <w:hideMark/>
          </w:tcPr>
          <w:p w14:paraId="7D4ECB08" w14:textId="77777777" w:rsidR="009370BB" w:rsidRPr="009370BB" w:rsidRDefault="009370BB" w:rsidP="00847F0C">
            <w:pPr>
              <w:spacing w:after="0" w:line="240" w:lineRule="auto"/>
              <w:jc w:val="both"/>
              <w:rPr>
                <w:rFonts w:ascii="Calibri" w:hAnsi="Calibri" w:cs="Calibri"/>
                <w:sz w:val="24"/>
                <w:szCs w:val="24"/>
              </w:rPr>
            </w:pPr>
          </w:p>
        </w:tc>
      </w:tr>
      <w:tr w:rsidR="009370BB" w:rsidRPr="009370BB" w14:paraId="58A8372B" w14:textId="77777777" w:rsidTr="00E44BFC">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16A28" w14:textId="3FB9B10E" w:rsidR="009370BB" w:rsidRPr="009370BB" w:rsidRDefault="009370BB" w:rsidP="00847F0C">
            <w:pPr>
              <w:spacing w:before="100" w:beforeAutospacing="1" w:after="100" w:afterAutospacing="1" w:line="240" w:lineRule="auto"/>
              <w:jc w:val="both"/>
              <w:rPr>
                <w:rFonts w:ascii="Calibri" w:hAnsi="Calibri" w:cs="Calibri"/>
                <w:sz w:val="24"/>
                <w:szCs w:val="24"/>
              </w:rPr>
            </w:pPr>
            <w:r w:rsidRPr="009370BB">
              <w:rPr>
                <w:rFonts w:ascii="Calibri" w:hAnsi="Calibri" w:cs="Calibri"/>
                <w:sz w:val="24"/>
                <w:szCs w:val="24"/>
              </w:rPr>
              <w:t>„Hübriidüritus“ – üritus toimub ühes linnas, füüsilisel kujul (mõnes seminariruumis/ konverentsikeskuses), ent osa tervishoiutöötajaid teisest linnast võtavad osa virtuaalselt, veebi vahendusel;</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36182DF7" w14:textId="361A8AF0" w:rsidR="009370BB" w:rsidRPr="009370BB" w:rsidRDefault="009370BB" w:rsidP="00847F0C">
            <w:pPr>
              <w:spacing w:before="100" w:beforeAutospacing="1" w:after="100" w:afterAutospacing="1" w:line="240" w:lineRule="auto"/>
              <w:jc w:val="both"/>
              <w:rPr>
                <w:rFonts w:ascii="Calibri" w:hAnsi="Calibri" w:cs="Calibri"/>
                <w:sz w:val="24"/>
                <w:szCs w:val="24"/>
              </w:rPr>
            </w:pPr>
            <w:r w:rsidRPr="009370BB">
              <w:rPr>
                <w:rFonts w:ascii="Calibri" w:hAnsi="Calibri" w:cs="Calibri"/>
                <w:sz w:val="24"/>
                <w:szCs w:val="24"/>
              </w:rPr>
              <w:t>Toitlustamine on lubatav, tingimusel, et on täidetud RTL eetikakoodeksi artikli 10 ja ravimiseaduse § 86 lõike 6 tingimused, v.a kui veebi vahendusel osalevad tervishoiutöötajad oma kodust või muust asupaigast väljaspool oma tööruume (vt järgmine)</w:t>
            </w:r>
          </w:p>
        </w:tc>
      </w:tr>
      <w:tr w:rsidR="009370BB" w:rsidRPr="009370BB" w14:paraId="2FE454D9" w14:textId="77777777" w:rsidTr="00E44BFC">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E61EF" w14:textId="77777777" w:rsidR="009370BB" w:rsidRDefault="009370BB" w:rsidP="00847F0C">
            <w:pPr>
              <w:spacing w:before="100" w:beforeAutospacing="1" w:after="100" w:afterAutospacing="1" w:line="240" w:lineRule="auto"/>
              <w:jc w:val="both"/>
              <w:rPr>
                <w:rFonts w:ascii="Calibri" w:hAnsi="Calibri" w:cs="Calibri"/>
                <w:sz w:val="24"/>
                <w:szCs w:val="24"/>
              </w:rPr>
            </w:pPr>
            <w:r w:rsidRPr="009370BB">
              <w:rPr>
                <w:rFonts w:ascii="Calibri" w:hAnsi="Calibri" w:cs="Calibri"/>
                <w:sz w:val="24"/>
                <w:szCs w:val="24"/>
              </w:rPr>
              <w:t>Virtuaalne üritus – lektorid esinevad veebi vahendusel, tervishoiutöötajad osalevad veebi vahendusel oma kodust või muust asupaigast väljaspool oma tööruume;</w:t>
            </w:r>
          </w:p>
          <w:p w14:paraId="25527EA2" w14:textId="146C365E" w:rsidR="00BD4B46" w:rsidRPr="009370BB" w:rsidRDefault="00BD4B46" w:rsidP="00847F0C">
            <w:pPr>
              <w:spacing w:before="100" w:beforeAutospacing="1" w:after="100" w:afterAutospacing="1" w:line="240" w:lineRule="auto"/>
              <w:jc w:val="both"/>
              <w:rPr>
                <w:rFonts w:ascii="Calibri" w:hAnsi="Calibri" w:cs="Calibri"/>
                <w:sz w:val="24"/>
                <w:szCs w:val="24"/>
              </w:rPr>
            </w:pP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14:paraId="68D0DE12" w14:textId="77777777" w:rsidR="009370BB" w:rsidRPr="009370BB" w:rsidRDefault="009370BB" w:rsidP="00847F0C">
            <w:pPr>
              <w:spacing w:before="100" w:beforeAutospacing="1" w:after="100" w:afterAutospacing="1" w:line="240" w:lineRule="auto"/>
              <w:jc w:val="both"/>
              <w:rPr>
                <w:rFonts w:ascii="Calibri" w:hAnsi="Calibri" w:cs="Calibri"/>
                <w:sz w:val="24"/>
                <w:szCs w:val="24"/>
              </w:rPr>
            </w:pPr>
            <w:r w:rsidRPr="009370BB">
              <w:rPr>
                <w:rFonts w:ascii="Calibri" w:hAnsi="Calibri" w:cs="Calibri"/>
                <w:sz w:val="24"/>
                <w:szCs w:val="24"/>
              </w:rPr>
              <w:t>Toitlustamine ei ole lubatav</w:t>
            </w:r>
          </w:p>
        </w:tc>
      </w:tr>
    </w:tbl>
    <w:p w14:paraId="55961B40" w14:textId="77777777" w:rsidR="001227B7" w:rsidRPr="009370BB" w:rsidRDefault="001227B7" w:rsidP="00847F0C">
      <w:pPr>
        <w:jc w:val="both"/>
        <w:rPr>
          <w:rFonts w:ascii="Calibri" w:hAnsi="Calibri" w:cs="Calibri"/>
          <w:sz w:val="24"/>
          <w:szCs w:val="24"/>
        </w:rPr>
      </w:pPr>
    </w:p>
    <w:sectPr w:rsidR="001227B7" w:rsidRPr="009370BB" w:rsidSect="0060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91"/>
    <w:rsid w:val="001227B7"/>
    <w:rsid w:val="00603972"/>
    <w:rsid w:val="00847F0C"/>
    <w:rsid w:val="009370BB"/>
    <w:rsid w:val="00BD4B46"/>
    <w:rsid w:val="00D12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3345"/>
  <w15:chartTrackingRefBased/>
  <w15:docId w15:val="{4519278D-9980-4AC2-A11D-906F9FDB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8391">
      <w:bodyDiv w:val="1"/>
      <w:marLeft w:val="0"/>
      <w:marRight w:val="0"/>
      <w:marTop w:val="0"/>
      <w:marBottom w:val="0"/>
      <w:divBdr>
        <w:top w:val="none" w:sz="0" w:space="0" w:color="auto"/>
        <w:left w:val="none" w:sz="0" w:space="0" w:color="auto"/>
        <w:bottom w:val="none" w:sz="0" w:space="0" w:color="auto"/>
        <w:right w:val="none" w:sz="0" w:space="0" w:color="auto"/>
      </w:divBdr>
    </w:div>
    <w:div w:id="779450024">
      <w:bodyDiv w:val="1"/>
      <w:marLeft w:val="0"/>
      <w:marRight w:val="0"/>
      <w:marTop w:val="0"/>
      <w:marBottom w:val="0"/>
      <w:divBdr>
        <w:top w:val="none" w:sz="0" w:space="0" w:color="auto"/>
        <w:left w:val="none" w:sz="0" w:space="0" w:color="auto"/>
        <w:bottom w:val="none" w:sz="0" w:space="0" w:color="auto"/>
        <w:right w:val="none" w:sz="0" w:space="0" w:color="auto"/>
      </w:divBdr>
    </w:div>
    <w:div w:id="12815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1700</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Piret</cp:lastModifiedBy>
  <cp:revision>4</cp:revision>
  <dcterms:created xsi:type="dcterms:W3CDTF">2020-10-22T10:13:00Z</dcterms:created>
  <dcterms:modified xsi:type="dcterms:W3CDTF">2021-02-02T06:46:00Z</dcterms:modified>
</cp:coreProperties>
</file>